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45261" w14:textId="6AC1814A" w:rsidR="00D038CB" w:rsidRPr="00740E90" w:rsidRDefault="00BF167B">
      <w:pPr>
        <w:rPr>
          <w:b/>
          <w:bCs/>
        </w:rPr>
      </w:pPr>
      <w:r w:rsidRPr="00740E90">
        <w:rPr>
          <w:b/>
          <w:bCs/>
        </w:rPr>
        <w:t>Brainstorming-Methoden</w:t>
      </w:r>
    </w:p>
    <w:p w14:paraId="12727641" w14:textId="77777777" w:rsidR="008D702A" w:rsidRDefault="008D702A" w:rsidP="00BF167B">
      <w:pPr>
        <w:rPr>
          <w:b/>
          <w:bCs/>
        </w:rPr>
      </w:pPr>
    </w:p>
    <w:p w14:paraId="36DDF032" w14:textId="1CD780BC" w:rsidR="00BF167B" w:rsidRPr="00BF167B" w:rsidRDefault="00BF167B" w:rsidP="00BF167B">
      <w:pPr>
        <w:rPr>
          <w:b/>
          <w:bCs/>
        </w:rPr>
      </w:pPr>
      <w:r w:rsidRPr="00BF167B">
        <w:rPr>
          <w:b/>
          <w:bCs/>
        </w:rPr>
        <w:t>SCAMPER</w:t>
      </w:r>
    </w:p>
    <w:p w14:paraId="7B548CDF" w14:textId="77777777" w:rsidR="00BF167B" w:rsidRPr="00BF167B" w:rsidRDefault="00BF167B" w:rsidP="00BF167B">
      <w:r w:rsidRPr="00BF167B">
        <w:t xml:space="preserve">Eine Kreativitätstechnik, bei der bestehende Ideen systematisch verändert werden. Die Buchstaben stehen für Fragen wie </w:t>
      </w:r>
      <w:r w:rsidRPr="00BF167B">
        <w:rPr>
          <w:b/>
          <w:bCs/>
        </w:rPr>
        <w:t>Ersetzen (Substitute)</w:t>
      </w:r>
      <w:r w:rsidRPr="00BF167B">
        <w:t xml:space="preserve">, </w:t>
      </w:r>
      <w:r w:rsidRPr="00BF167B">
        <w:rPr>
          <w:b/>
          <w:bCs/>
        </w:rPr>
        <w:t>Kombinieren (Combine)</w:t>
      </w:r>
      <w:r w:rsidRPr="00BF167B">
        <w:t xml:space="preserve"> oder </w:t>
      </w:r>
      <w:r w:rsidRPr="00BF167B">
        <w:rPr>
          <w:b/>
          <w:bCs/>
        </w:rPr>
        <w:t>Anpassen (</w:t>
      </w:r>
      <w:proofErr w:type="spellStart"/>
      <w:r w:rsidRPr="00BF167B">
        <w:rPr>
          <w:b/>
          <w:bCs/>
        </w:rPr>
        <w:t>Adapt</w:t>
      </w:r>
      <w:proofErr w:type="spellEnd"/>
      <w:r w:rsidRPr="00BF167B">
        <w:rPr>
          <w:b/>
          <w:bCs/>
        </w:rPr>
        <w:t>)</w:t>
      </w:r>
      <w:r w:rsidRPr="00BF167B">
        <w:t>. Ziel ist es, neue Perspektiven auf ein bestehendes Produkt, einen Prozess oder eine Dienstleistung zu gewinnen.</w:t>
      </w:r>
    </w:p>
    <w:p w14:paraId="75AD37A0" w14:textId="77777777" w:rsidR="00BF167B" w:rsidRPr="00BF167B" w:rsidRDefault="00BF167B" w:rsidP="00BF167B">
      <w:pPr>
        <w:rPr>
          <w:b/>
          <w:bCs/>
        </w:rPr>
      </w:pPr>
      <w:r w:rsidRPr="00BF167B">
        <w:rPr>
          <w:b/>
          <w:bCs/>
        </w:rPr>
        <w:t xml:space="preserve">6 </w:t>
      </w:r>
      <w:proofErr w:type="spellStart"/>
      <w:r w:rsidRPr="00BF167B">
        <w:rPr>
          <w:b/>
          <w:bCs/>
        </w:rPr>
        <w:t>Denkhüte</w:t>
      </w:r>
      <w:proofErr w:type="spellEnd"/>
    </w:p>
    <w:p w14:paraId="113BF5A1" w14:textId="77777777" w:rsidR="00BF167B" w:rsidRPr="00BF167B" w:rsidRDefault="00BF167B" w:rsidP="00BF167B">
      <w:r w:rsidRPr="00BF167B">
        <w:t>Eine Methode von Edward de Bono, bei der ein Problem aus sechs unterschiedlichen Blickwinkeln betrachtet wird. Jeder „Hut“ steht für eine Denkweise, z. B. Fakten, Chancen, Risiken oder Kreativität. Dadurch werden Diskussionen strukturierter und ausgewogener.</w:t>
      </w:r>
    </w:p>
    <w:p w14:paraId="444AE8BF" w14:textId="77777777" w:rsidR="00BF167B" w:rsidRPr="00BF167B" w:rsidRDefault="00BF167B" w:rsidP="00BF167B">
      <w:pPr>
        <w:rPr>
          <w:b/>
          <w:bCs/>
        </w:rPr>
      </w:pPr>
      <w:proofErr w:type="spellStart"/>
      <w:proofErr w:type="gramStart"/>
      <w:r w:rsidRPr="00BF167B">
        <w:rPr>
          <w:b/>
          <w:bCs/>
        </w:rPr>
        <w:t>Mind</w:t>
      </w:r>
      <w:proofErr w:type="spellEnd"/>
      <w:r w:rsidRPr="00BF167B">
        <w:rPr>
          <w:b/>
          <w:bCs/>
        </w:rPr>
        <w:t xml:space="preserve"> Mapping</w:t>
      </w:r>
      <w:proofErr w:type="gramEnd"/>
    </w:p>
    <w:p w14:paraId="08CFB744" w14:textId="77777777" w:rsidR="00BF167B" w:rsidRPr="00BF167B" w:rsidRDefault="00BF167B" w:rsidP="00BF167B">
      <w:r w:rsidRPr="00BF167B">
        <w:t>Eine visuelle Brainstorming-Methode, bei der Ideen von einem zentralen Thema ausgehend als verzweigte Struktur dargestellt werden. Zusammenhänge und neue Ideen werden dadurch leichter sichtbar. Besonders geeignet für die erste Ideenfindung und Strukturierung.</w:t>
      </w:r>
    </w:p>
    <w:p w14:paraId="23B650F2" w14:textId="77777777" w:rsidR="00BF167B" w:rsidRPr="00BF167B" w:rsidRDefault="00BF167B" w:rsidP="00BF167B">
      <w:pPr>
        <w:rPr>
          <w:b/>
          <w:bCs/>
        </w:rPr>
      </w:pPr>
      <w:r w:rsidRPr="00BF167B">
        <w:rPr>
          <w:b/>
          <w:bCs/>
        </w:rPr>
        <w:t>Reverse Brainstorming</w:t>
      </w:r>
    </w:p>
    <w:p w14:paraId="244C11F5" w14:textId="77777777" w:rsidR="00BF167B" w:rsidRPr="00BF167B" w:rsidRDefault="00BF167B" w:rsidP="00BF167B">
      <w:r w:rsidRPr="00BF167B">
        <w:t>Statt nach Lösungen zu suchen, wird gefragt: „Wie könnten wir das Problem verschlimmern?“ oder „Wie könnten wir scheitern?“ Die gesammelten Antworten werden anschließend umgekehrt und liefern oft überraschende Lösungsansätze.</w:t>
      </w:r>
    </w:p>
    <w:p w14:paraId="1559A6C5" w14:textId="77777777" w:rsidR="00BF167B" w:rsidRPr="00BF167B" w:rsidRDefault="00BF167B" w:rsidP="00BF167B">
      <w:pPr>
        <w:rPr>
          <w:b/>
          <w:bCs/>
        </w:rPr>
      </w:pPr>
      <w:r w:rsidRPr="00BF167B">
        <w:rPr>
          <w:b/>
          <w:bCs/>
        </w:rPr>
        <w:t>Walt-Disney-Methode</w:t>
      </w:r>
    </w:p>
    <w:p w14:paraId="2B5F80F9" w14:textId="77777777" w:rsidR="00BF167B" w:rsidRPr="00BF167B" w:rsidRDefault="00BF167B" w:rsidP="00BF167B">
      <w:r w:rsidRPr="00BF167B">
        <w:t xml:space="preserve">Eine Kreativitätstechnik mit drei Rollen: </w:t>
      </w:r>
      <w:r w:rsidRPr="00BF167B">
        <w:rPr>
          <w:b/>
          <w:bCs/>
        </w:rPr>
        <w:t>Träumer</w:t>
      </w:r>
      <w:r w:rsidRPr="00BF167B">
        <w:t xml:space="preserve">, </w:t>
      </w:r>
      <w:r w:rsidRPr="00BF167B">
        <w:rPr>
          <w:b/>
          <w:bCs/>
        </w:rPr>
        <w:t>Realist</w:t>
      </w:r>
      <w:r w:rsidRPr="00BF167B">
        <w:t xml:space="preserve"> und </w:t>
      </w:r>
      <w:r w:rsidRPr="00BF167B">
        <w:rPr>
          <w:b/>
          <w:bCs/>
        </w:rPr>
        <w:t>Kritiker</w:t>
      </w:r>
      <w:r w:rsidRPr="00BF167B">
        <w:t>. Zuerst werden visionäre Ideen entwickelt, anschließend praktisch geplant und zuletzt kritisch geprüft. So entstehen kreative, aber umsetzbare Konzepte.</w:t>
      </w:r>
    </w:p>
    <w:p w14:paraId="09E3AD26" w14:textId="77777777" w:rsidR="00BF167B" w:rsidRPr="00BF167B" w:rsidRDefault="00BF167B" w:rsidP="00BF167B">
      <w:pPr>
        <w:rPr>
          <w:b/>
          <w:bCs/>
        </w:rPr>
      </w:pPr>
      <w:r w:rsidRPr="00BF167B">
        <w:rPr>
          <w:b/>
          <w:bCs/>
        </w:rPr>
        <w:t>SWOT-Analyse</w:t>
      </w:r>
    </w:p>
    <w:p w14:paraId="7E76325D" w14:textId="77777777" w:rsidR="00BF167B" w:rsidRPr="00BF167B" w:rsidRDefault="00BF167B" w:rsidP="00BF167B">
      <w:r w:rsidRPr="00BF167B">
        <w:t xml:space="preserve">Ein Analysewerkzeug zur Bewertung von </w:t>
      </w:r>
      <w:r w:rsidRPr="00BF167B">
        <w:rPr>
          <w:b/>
          <w:bCs/>
        </w:rPr>
        <w:t>Stärken (</w:t>
      </w:r>
      <w:proofErr w:type="spellStart"/>
      <w:r w:rsidRPr="00BF167B">
        <w:rPr>
          <w:b/>
          <w:bCs/>
        </w:rPr>
        <w:t>Strengths</w:t>
      </w:r>
      <w:proofErr w:type="spellEnd"/>
      <w:r w:rsidRPr="00BF167B">
        <w:rPr>
          <w:b/>
          <w:bCs/>
        </w:rPr>
        <w:t>)</w:t>
      </w:r>
      <w:r w:rsidRPr="00BF167B">
        <w:t xml:space="preserve">, </w:t>
      </w:r>
      <w:r w:rsidRPr="00BF167B">
        <w:rPr>
          <w:b/>
          <w:bCs/>
        </w:rPr>
        <w:t>Schwächen (</w:t>
      </w:r>
      <w:proofErr w:type="spellStart"/>
      <w:r w:rsidRPr="00BF167B">
        <w:rPr>
          <w:b/>
          <w:bCs/>
        </w:rPr>
        <w:t>Weaknesses</w:t>
      </w:r>
      <w:proofErr w:type="spellEnd"/>
      <w:r w:rsidRPr="00BF167B">
        <w:rPr>
          <w:b/>
          <w:bCs/>
        </w:rPr>
        <w:t>)</w:t>
      </w:r>
      <w:r w:rsidRPr="00BF167B">
        <w:t xml:space="preserve">, </w:t>
      </w:r>
      <w:r w:rsidRPr="00BF167B">
        <w:rPr>
          <w:b/>
          <w:bCs/>
        </w:rPr>
        <w:t>Chancen (</w:t>
      </w:r>
      <w:proofErr w:type="spellStart"/>
      <w:r w:rsidRPr="00BF167B">
        <w:rPr>
          <w:b/>
          <w:bCs/>
        </w:rPr>
        <w:t>Opportunities</w:t>
      </w:r>
      <w:proofErr w:type="spellEnd"/>
      <w:r w:rsidRPr="00BF167B">
        <w:rPr>
          <w:b/>
          <w:bCs/>
        </w:rPr>
        <w:t>)</w:t>
      </w:r>
      <w:r w:rsidRPr="00BF167B">
        <w:t xml:space="preserve"> und </w:t>
      </w:r>
      <w:r w:rsidRPr="00BF167B">
        <w:rPr>
          <w:b/>
          <w:bCs/>
        </w:rPr>
        <w:t>Risiken (Threats)</w:t>
      </w:r>
      <w:r w:rsidRPr="00BF167B">
        <w:t>. Es hilft dabei, strategische Entscheidungen fundierter zu treffen und Handlungsoptionen abzuleiten.</w:t>
      </w:r>
    </w:p>
    <w:p w14:paraId="17771665" w14:textId="77777777" w:rsidR="00BF167B" w:rsidRPr="00BF167B" w:rsidRDefault="00BF167B" w:rsidP="00BF167B">
      <w:pPr>
        <w:rPr>
          <w:b/>
          <w:bCs/>
        </w:rPr>
      </w:pPr>
      <w:r w:rsidRPr="00BF167B">
        <w:rPr>
          <w:b/>
          <w:bCs/>
        </w:rPr>
        <w:t>Crazy 8s</w:t>
      </w:r>
    </w:p>
    <w:p w14:paraId="4EA2D6DD" w14:textId="77777777" w:rsidR="00BF167B" w:rsidRPr="00BF167B" w:rsidRDefault="00BF167B" w:rsidP="00BF167B">
      <w:r w:rsidRPr="00BF167B">
        <w:t xml:space="preserve">Eine schnelle Kreativtechnik aus dem Design </w:t>
      </w:r>
      <w:proofErr w:type="spellStart"/>
      <w:r w:rsidRPr="00BF167B">
        <w:t>Thinking</w:t>
      </w:r>
      <w:proofErr w:type="spellEnd"/>
      <w:r w:rsidRPr="00BF167B">
        <w:t>. Innerhalb von acht Minuten werden acht unterschiedliche Ideen oder Lösungsansätze skizziert. Die Methode fördert schnelles Denken und verhindert, dass man sich zu früh auf eine einzige Idee festlegt.</w:t>
      </w:r>
    </w:p>
    <w:p w14:paraId="24A5E2AD" w14:textId="77777777" w:rsidR="00BF167B" w:rsidRDefault="00BF167B"/>
    <w:sectPr w:rsidR="00BF167B">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2BC"/>
    <w:rsid w:val="002F3250"/>
    <w:rsid w:val="003938BE"/>
    <w:rsid w:val="00493A0E"/>
    <w:rsid w:val="006B798D"/>
    <w:rsid w:val="00740E90"/>
    <w:rsid w:val="007D5B4D"/>
    <w:rsid w:val="008852BC"/>
    <w:rsid w:val="008D702A"/>
    <w:rsid w:val="009D44FD"/>
    <w:rsid w:val="00BF167B"/>
    <w:rsid w:val="00CF65E1"/>
    <w:rsid w:val="00D038CB"/>
    <w:rsid w:val="00DF7E2B"/>
    <w:rsid w:val="00E477B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8E110"/>
  <w15:chartTrackingRefBased/>
  <w15:docId w15:val="{08C6FA2A-0FE2-4626-A262-8F6142442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8852B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8852B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8852BC"/>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8852BC"/>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8852BC"/>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8852BC"/>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8852BC"/>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8852BC"/>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8852BC"/>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8852BC"/>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8852BC"/>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8852BC"/>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8852BC"/>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8852BC"/>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8852BC"/>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8852BC"/>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8852BC"/>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8852BC"/>
    <w:rPr>
      <w:rFonts w:eastAsiaTheme="majorEastAsia" w:cstheme="majorBidi"/>
      <w:color w:val="272727" w:themeColor="text1" w:themeTint="D8"/>
    </w:rPr>
  </w:style>
  <w:style w:type="paragraph" w:styleId="Titel">
    <w:name w:val="Title"/>
    <w:basedOn w:val="Standard"/>
    <w:next w:val="Standard"/>
    <w:link w:val="TitelZchn"/>
    <w:uiPriority w:val="10"/>
    <w:qFormat/>
    <w:rsid w:val="008852B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8852BC"/>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8852BC"/>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8852BC"/>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8852BC"/>
    <w:pPr>
      <w:spacing w:before="160"/>
      <w:jc w:val="center"/>
    </w:pPr>
    <w:rPr>
      <w:i/>
      <w:iCs/>
      <w:color w:val="404040" w:themeColor="text1" w:themeTint="BF"/>
    </w:rPr>
  </w:style>
  <w:style w:type="character" w:customStyle="1" w:styleId="ZitatZchn">
    <w:name w:val="Zitat Zchn"/>
    <w:basedOn w:val="Absatz-Standardschriftart"/>
    <w:link w:val="Zitat"/>
    <w:uiPriority w:val="29"/>
    <w:rsid w:val="008852BC"/>
    <w:rPr>
      <w:i/>
      <w:iCs/>
      <w:color w:val="404040" w:themeColor="text1" w:themeTint="BF"/>
    </w:rPr>
  </w:style>
  <w:style w:type="paragraph" w:styleId="Listenabsatz">
    <w:name w:val="List Paragraph"/>
    <w:basedOn w:val="Standard"/>
    <w:uiPriority w:val="34"/>
    <w:qFormat/>
    <w:rsid w:val="008852BC"/>
    <w:pPr>
      <w:ind w:left="720"/>
      <w:contextualSpacing/>
    </w:pPr>
  </w:style>
  <w:style w:type="character" w:styleId="IntensiveHervorhebung">
    <w:name w:val="Intense Emphasis"/>
    <w:basedOn w:val="Absatz-Standardschriftart"/>
    <w:uiPriority w:val="21"/>
    <w:qFormat/>
    <w:rsid w:val="008852BC"/>
    <w:rPr>
      <w:i/>
      <w:iCs/>
      <w:color w:val="0F4761" w:themeColor="accent1" w:themeShade="BF"/>
    </w:rPr>
  </w:style>
  <w:style w:type="paragraph" w:styleId="IntensivesZitat">
    <w:name w:val="Intense Quote"/>
    <w:basedOn w:val="Standard"/>
    <w:next w:val="Standard"/>
    <w:link w:val="IntensivesZitatZchn"/>
    <w:uiPriority w:val="30"/>
    <w:qFormat/>
    <w:rsid w:val="008852B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8852BC"/>
    <w:rPr>
      <w:i/>
      <w:iCs/>
      <w:color w:val="0F4761" w:themeColor="accent1" w:themeShade="BF"/>
    </w:rPr>
  </w:style>
  <w:style w:type="character" w:styleId="IntensiverVerweis">
    <w:name w:val="Intense Reference"/>
    <w:basedOn w:val="Absatz-Standardschriftart"/>
    <w:uiPriority w:val="32"/>
    <w:qFormat/>
    <w:rsid w:val="008852BC"/>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233</Words>
  <Characters>1639</Characters>
  <Application>Microsoft Office Word</Application>
  <DocSecurity>0</DocSecurity>
  <Lines>31</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Cordei Clottey</dc:creator>
  <cp:keywords/>
  <dc:description/>
  <cp:lastModifiedBy>Cordei Clottey</cp:lastModifiedBy>
  <cp:revision>4</cp:revision>
  <dcterms:created xsi:type="dcterms:W3CDTF">2026-06-14T19:52:00Z</dcterms:created>
  <dcterms:modified xsi:type="dcterms:W3CDTF">2026-06-16T14:09:00Z</dcterms:modified>
</cp:coreProperties>
</file>